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6AF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F3">
        <w:rPr>
          <w:rFonts w:ascii="Times New Roman" w:hAnsi="Times New Roman" w:cs="Times New Roman"/>
          <w:b/>
          <w:bCs/>
          <w:sz w:val="24"/>
          <w:szCs w:val="24"/>
        </w:rPr>
        <w:t>«Синеглазка»</w:t>
      </w: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6AF3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Ноябрьска</w:t>
      </w:r>
    </w:p>
    <w:p w:rsidR="004D5A39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Pr="00386AF3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Pr="00386AF3" w:rsidRDefault="004D5A39" w:rsidP="004D5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F3">
        <w:rPr>
          <w:rFonts w:ascii="Times New Roman" w:hAnsi="Times New Roman" w:cs="Times New Roman"/>
          <w:b/>
          <w:sz w:val="24"/>
          <w:szCs w:val="24"/>
        </w:rPr>
        <w:t>Конспект непрерывной образовательной деятельности</w:t>
      </w: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развитие. Рисование </w:t>
      </w:r>
      <w:r w:rsidRPr="00386AF3">
        <w:rPr>
          <w:rFonts w:ascii="Times New Roman" w:hAnsi="Times New Roman" w:cs="Times New Roman"/>
          <w:b/>
          <w:sz w:val="24"/>
          <w:szCs w:val="24"/>
        </w:rPr>
        <w:t xml:space="preserve"> с детьми старшей группы</w:t>
      </w: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AF3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86AF3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F3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Космея</w:t>
      </w:r>
      <w:proofErr w:type="spellEnd"/>
      <w:r w:rsidRPr="00386AF3">
        <w:rPr>
          <w:rFonts w:ascii="Times New Roman" w:hAnsi="Times New Roman" w:cs="Times New Roman"/>
          <w:b/>
          <w:sz w:val="24"/>
          <w:szCs w:val="24"/>
        </w:rPr>
        <w:t>».</w:t>
      </w: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39" w:rsidRPr="00386AF3" w:rsidRDefault="004D5A39" w:rsidP="004D5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5A39" w:rsidRPr="004E31A6" w:rsidRDefault="004D5A39" w:rsidP="004D5A39">
      <w:pPr>
        <w:ind w:left="-709"/>
        <w:jc w:val="center"/>
        <w:outlineLvl w:val="0"/>
      </w:pPr>
    </w:p>
    <w:p w:rsidR="004D5A39" w:rsidRPr="004E31A6" w:rsidRDefault="004D5A39" w:rsidP="004D5A39">
      <w:pPr>
        <w:ind w:left="-709"/>
        <w:jc w:val="both"/>
        <w:outlineLvl w:val="0"/>
      </w:pPr>
    </w:p>
    <w:p w:rsidR="004D5A39" w:rsidRPr="004E31A6" w:rsidRDefault="004D5A39" w:rsidP="004D5A39">
      <w:pPr>
        <w:ind w:left="-709"/>
        <w:jc w:val="both"/>
        <w:outlineLvl w:val="0"/>
      </w:pPr>
    </w:p>
    <w:p w:rsidR="004D5A39" w:rsidRDefault="004D5A39" w:rsidP="004D5A39">
      <w:pPr>
        <w:ind w:left="-709"/>
        <w:jc w:val="both"/>
        <w:outlineLvl w:val="0"/>
      </w:pPr>
    </w:p>
    <w:p w:rsidR="004D5A39" w:rsidRDefault="004D5A39" w:rsidP="004D5A39">
      <w:pPr>
        <w:ind w:left="-709"/>
        <w:jc w:val="both"/>
        <w:outlineLvl w:val="0"/>
      </w:pPr>
    </w:p>
    <w:p w:rsidR="004D5A39" w:rsidRDefault="004D5A39" w:rsidP="004D5A39">
      <w:pPr>
        <w:ind w:left="-709"/>
        <w:jc w:val="both"/>
        <w:outlineLvl w:val="0"/>
      </w:pPr>
    </w:p>
    <w:p w:rsidR="004D5A39" w:rsidRDefault="004D5A39" w:rsidP="004D5A39">
      <w:pPr>
        <w:jc w:val="both"/>
        <w:outlineLvl w:val="0"/>
      </w:pPr>
    </w:p>
    <w:p w:rsidR="004D5A39" w:rsidRDefault="004D5A39" w:rsidP="004D5A39">
      <w:pPr>
        <w:jc w:val="both"/>
        <w:outlineLvl w:val="0"/>
      </w:pPr>
    </w:p>
    <w:p w:rsidR="004D5A39" w:rsidRDefault="004D5A39" w:rsidP="004D5A39">
      <w:pPr>
        <w:jc w:val="both"/>
        <w:outlineLvl w:val="0"/>
      </w:pPr>
    </w:p>
    <w:p w:rsidR="004D5A39" w:rsidRPr="004E31A6" w:rsidRDefault="004D5A39" w:rsidP="004D5A39">
      <w:pPr>
        <w:jc w:val="both"/>
        <w:outlineLvl w:val="0"/>
      </w:pPr>
    </w:p>
    <w:p w:rsidR="004D5A39" w:rsidRPr="004E31A6" w:rsidRDefault="004D5A39" w:rsidP="004D5A39">
      <w:pPr>
        <w:ind w:left="-709"/>
        <w:jc w:val="both"/>
        <w:outlineLvl w:val="0"/>
      </w:pPr>
    </w:p>
    <w:p w:rsidR="004D5A39" w:rsidRPr="004D5A39" w:rsidRDefault="004D5A39" w:rsidP="004D5A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86AF3">
        <w:t xml:space="preserve">                                                                                                              </w:t>
      </w:r>
      <w:r w:rsidRPr="004D5A39">
        <w:rPr>
          <w:rFonts w:ascii="Times New Roman" w:hAnsi="Times New Roman" w:cs="Times New Roman"/>
          <w:sz w:val="24"/>
          <w:szCs w:val="24"/>
        </w:rPr>
        <w:t xml:space="preserve">Составила воспитатель                  </w:t>
      </w:r>
    </w:p>
    <w:p w:rsidR="004D5A39" w:rsidRPr="004D5A39" w:rsidRDefault="004D5A39" w:rsidP="004D5A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5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МАДОУ  «Синеглазка»                           </w:t>
      </w:r>
    </w:p>
    <w:p w:rsidR="004D5A39" w:rsidRPr="004D5A39" w:rsidRDefault="004D5A39" w:rsidP="004D5A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5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Прохорова С.С.</w:t>
      </w:r>
    </w:p>
    <w:p w:rsidR="004D5A39" w:rsidRPr="00386AF3" w:rsidRDefault="004D5A39" w:rsidP="004D5A39">
      <w:pPr>
        <w:ind w:left="-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A39" w:rsidRDefault="004D5A39" w:rsidP="004D5A39">
      <w:pPr>
        <w:ind w:left="-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A39" w:rsidRPr="00386AF3" w:rsidRDefault="004D5A39" w:rsidP="004D5A39">
      <w:pPr>
        <w:ind w:left="-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A39" w:rsidRPr="00386AF3" w:rsidRDefault="004D5A39" w:rsidP="004D5A39">
      <w:pPr>
        <w:ind w:left="-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86AF3">
        <w:rPr>
          <w:rFonts w:ascii="Times New Roman" w:hAnsi="Times New Roman" w:cs="Times New Roman"/>
          <w:sz w:val="24"/>
          <w:szCs w:val="24"/>
        </w:rPr>
        <w:t>2018г</w:t>
      </w:r>
    </w:p>
    <w:p w:rsidR="004D5A39" w:rsidRDefault="004D5A39" w:rsidP="004D5A39">
      <w:pPr>
        <w:pStyle w:val="a5"/>
        <w:ind w:left="-99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D5A39" w:rsidRDefault="004D5A39" w:rsidP="004D5A39">
      <w:pPr>
        <w:pStyle w:val="a5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A39" w:rsidRDefault="004D5A39" w:rsidP="004D5A39">
      <w:pPr>
        <w:pStyle w:val="a5"/>
        <w:ind w:left="-99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D5A39" w:rsidRDefault="004D5A39" w:rsidP="004D5A39">
      <w:pPr>
        <w:pStyle w:val="a5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sz w:val="24"/>
          <w:szCs w:val="24"/>
          <w:lang w:eastAsia="ru-RU"/>
        </w:rPr>
        <w:t>Тема: «</w:t>
      </w:r>
      <w:proofErr w:type="spellStart"/>
      <w:r w:rsidRPr="004D5A39">
        <w:rPr>
          <w:rFonts w:ascii="Times New Roman" w:hAnsi="Times New Roman" w:cs="Times New Roman"/>
          <w:sz w:val="24"/>
          <w:szCs w:val="24"/>
          <w:lang w:eastAsia="ru-RU"/>
        </w:rPr>
        <w:t>Космея</w:t>
      </w:r>
      <w:proofErr w:type="spellEnd"/>
      <w:r w:rsidRPr="004D5A3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D5A39" w:rsidRPr="00B61227" w:rsidRDefault="004D5A39" w:rsidP="004D5A39">
      <w:pPr>
        <w:pStyle w:val="a5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227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Образовательные: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• учит передавать характерные особенности цветков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форму лепестков и листьев, их цвет.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продолжать знакомить с акварельными красками, упражнять в способах работы с ними.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расширять знания о строение цветов.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Развивающие: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развивать творческие способности и эмоционально-чувственную сферу ребенка;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развивать у детей эстетическое восприятие, чувство цвета.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Воспитательные: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воспитывать умения работать в коллективе;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воспитывать самостоятельность, аккуратность;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воспитывать эмоциональную отзывчивость.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рассматривание цветов на клумбе, в букете, в иллюстрациях. Знакомство с оттенками разных цветов во время наблюдений. Сравнение разных предметов по цветам и оттенкам в дидактических играх, при рассматривании иллюстраций.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Материал и оборудование: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Демонстрационный материал: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цветы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Раздаточный материал: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белая бумага размера 1/2 альбомного листа, акварельные краски, палитра, кисти, банки с водой, салфетки.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Ход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непосредственно образовательной деятельности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вносит букет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группу: Ребята посмотрите, что я вам принесла, кто знает, как называются эти цветы?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Молодцы, ребята, запомнили,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конечно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это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космея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Высока и разноцветна.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Красотой своей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приметна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Звездопадом летним ярко,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Словно ей совсем не жарко,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лучами солнца млея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Чуть колышется КОСМЕЯ.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А какого цвета лепестки?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 (Белый, розовый)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какой формы лепестки?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охожи на капельку, треугольный)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процесс рассматривания включаем обведение лепестков пальчиками обеих рук для развития мелкой моторики и передачи формы в рисунке.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Потрогайте их нежно, аккуратно пальчиками, действительно лепестки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космеии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похожи на капельку, только краешек у нашей капельки, как будь то немного рваный. Да ребята?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А какого цвета лепестки?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иреневые, розовые)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сердцевина, серединка какого цвета?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ж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елтая, оранжевая)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равильно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ребята, а рассмотрите поближе сердцевину, она состоит из маленьких цветов-трубочек.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рассматривают цветок.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Ребята обратите внимание на листву, на что она похожа?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иголочки, на ниточки)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Да, ребята, листва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похожа на мягкие длинные иголочки, или на ниточки, множество тонких и длинных листочков слагают ажурную «подушку». А какого она цвета?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еленого)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светлого оттенка или темного?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ветлого)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Правильно ребята. А стебель </w:t>
      </w:r>
      <w:proofErr w:type="spellStart"/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</w:t>
      </w:r>
      <w:proofErr w:type="spellEnd"/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какой толстый, короткий?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линный, тонкий)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Молодцы, все правильно, стебель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длинный, тонкий, ветвистый, обратите внимание от стебля, отходят веточки, как у дерева, на которых держаться цветочки, сколько ребята цветочков на веточке, один?</w:t>
      </w:r>
      <w:proofErr w:type="gramEnd"/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ва, три, четыре)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На каждой веточке свое количество цветов, а цветы находятся на одной высоте?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разной)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Да, один цветочек ниже, другой цветочек выше, третий между ними. Ребята мы с вами подробно рассмотрели цветы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и я хотела бы вам предложить нарисовать их, вы согласны?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а)</w:t>
      </w:r>
    </w:p>
    <w:p w:rsidR="004D5A39" w:rsidRPr="004D5A39" w:rsidRDefault="004D5A39" w:rsidP="00676370">
      <w:pPr>
        <w:pStyle w:val="a5"/>
        <w:ind w:left="-99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Давайте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вспомним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 нужно работать с акварельными красками.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Чистой водой и чистой кистью смачиваем нужные краски, для следующей краски снова смачиваем кисточку в чистой воде. Если в краску добавить много воды, то краска потечет и может смешаться с другой, соседней краской. Нужно немножко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подождать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чтобы краски стали мягкие.</w:t>
      </w:r>
    </w:p>
    <w:p w:rsidR="004D5A39" w:rsidRPr="004D5A39" w:rsidRDefault="004D5A39" w:rsidP="00676370">
      <w:pPr>
        <w:pStyle w:val="a5"/>
        <w:ind w:left="-99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А еще я вам напомню, что, когда мы начинаем рисовать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нужно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смочить кисточку, отжать воду о край баночки, затем мы набираем краску на кисточку, опускаем кисть в краску сначала одной стороной, потом другой, смотрим, чтобы в краске был весь ворс кисточки, а железный воротник не испачкался. Затем рисуем. Как только краска на кисточке кончается, набираем краску снова. Можно кисть смачивать не полностью, а только ее кончик. После окончания работы одним цветом кисточка хорошо моется. В конце вытираем кисточку о салфетку, если салфетка чистая, то можно рисовать другой краской. Для этого снова смачиваем кисть, отжимаем воду о край баночки…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А теперь ребята,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скажите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пожалуйста какими цветами мы будем рисовать?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иреневым, розовым, зеленым)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А в красках, у вас все цвета присутствуют?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ет)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А каких же цветов не хватает?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озового, сиреневого, желтый, оранжевый)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А как же нам их получить?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мешать)</w:t>
      </w:r>
    </w:p>
    <w:p w:rsidR="00676370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Какие цвета мы будем смешива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ть, чтобы получить </w:t>
      </w:r>
      <w:proofErr w:type="gramStart"/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розовый</w:t>
      </w:r>
      <w:proofErr w:type="gramEnd"/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D5A39" w:rsidRPr="004D5A39" w:rsidRDefault="00676370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Ответы детей </w:t>
      </w:r>
      <w:r w:rsidR="004D5A39"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Красный и белый.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Молодцы.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чтобы получить сиреневый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Вова: Фиолетовый и белый.</w:t>
      </w:r>
    </w:p>
    <w:p w:rsidR="004D5A39" w:rsidRPr="004D5A39" w:rsidRDefault="004D5A39" w:rsidP="00676370">
      <w:pPr>
        <w:pStyle w:val="a5"/>
        <w:ind w:left="-99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Все правильно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ребята, я вам на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помню, как работать с палитрой</w:t>
      </w:r>
      <w:proofErr w:type="gramStart"/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ля этого у вас на столах лежит большая, толстая кисть и сама палитра, нужно опустить кисть в нужный цвет и отжать с нее 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краску в одну из ямочек палитры</w:t>
      </w:r>
      <w:proofErr w:type="gramStart"/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алее кончик кисти опускается в воду, и капельку отжимаем в ямочку палитры, в которой находится капелька краски, если вы считаете, что цвет слишком светлый, или краски недостаточно, действия повторяются. Далее кисть моется тщательно, и 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опускается в другой нужный цвет</w:t>
      </w:r>
      <w:proofErr w:type="gramStart"/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ля начала можно опустить лишь кончик кисти, затем кисть с цветом опускаем в приготовленную в палитре краску и медленно перемешиваем, если цвет получился нужный, то приступаем к рисованию, если цвет слишком бледный, или на оборот яркий, действия повторя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ем. 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Приступаем к подготовке.</w:t>
      </w:r>
    </w:p>
    <w:p w:rsidR="00676370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наблюдает за работой детей,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смотрит все ли выполняют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правильно. Проводится индивидуальная работа: 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пока мы ждем, когда наши краски будут готовы к работе, проведем разминку: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«Кто живет под потолком?» - Руки в стороны.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- Гном. - Руки – «колпачок» над головой.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«У него есть борода?» - Руки в стороны.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Да. - Кисти рук у подбородка.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«И манишка, и жилет?» - Руки в стороны.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Нет… - Рук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 груди.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«Как встает он по утрам?» - Руки вытянуть вверх.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Сам. - Руки «в боки».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«Кто с ним утром кофе пьет?» - Руки в стороны.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Кот. - Пальчик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«усики».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«И давно он там живет?» - Руки в стороны.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Год. - Указательный палец вверх.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«Ну, а как его зовут?» - Руки в стороны.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Скрут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- Переплести пальцы рук.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Отдохнули?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а)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Наши краски подготовлены, и мы можем приступать к работе, с чего вы начнете рисование?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6763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Правильно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 смешивания красок. А затем с какой части цветка?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4D5A39" w:rsidRPr="004D5A39" w:rsidRDefault="004D5A39" w:rsidP="00676370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B612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со стебля, затем веточки, потом сердцевина, затем лепесточки, а в конце листочки. Рисовать мы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будем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какой кисточкой тонкой или толстой?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онкой)</w:t>
      </w:r>
    </w:p>
    <w:p w:rsidR="00B61227" w:rsidRDefault="00B61227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4D5A39"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Во время работы детей воспитатель следит за правильностью выполнения, за действиями детей, а также направляет их в нужное русло. Проводится индивидуальная работа: 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окончанию работы проводится анализ и рассматривание работ.</w:t>
      </w:r>
    </w:p>
    <w:p w:rsidR="004D5A39" w:rsidRPr="004D5A39" w:rsidRDefault="004D5A39" w:rsidP="00B61227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B612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(Дети вместе с воспитателем идут вешать работы на выставку).</w:t>
      </w:r>
    </w:p>
    <w:p w:rsidR="004D5A39" w:rsidRPr="004D5A39" w:rsidRDefault="004D5A39" w:rsidP="00B61227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B612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proofErr w:type="gram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посмотрите какие красивые веточки </w:t>
      </w:r>
      <w:proofErr w:type="spellStart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космеи</w:t>
      </w:r>
      <w:proofErr w:type="spell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 нас получились</w:t>
      </w:r>
      <w:proofErr w:type="gramEnd"/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Чью бы веточку вы подарили своей маме?</w:t>
      </w:r>
    </w:p>
    <w:p w:rsidR="004D5A39" w:rsidRPr="004D5A39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7C52E0" w:rsidRDefault="004D5A39" w:rsidP="004D5A39">
      <w:pPr>
        <w:pStyle w:val="a5"/>
        <w:ind w:left="-99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B612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5A3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Все постарались, все нарисовали красиво, выразительно</w:t>
      </w:r>
      <w:r w:rsidR="00B612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1227" w:rsidRPr="004D5A39" w:rsidRDefault="00B61227" w:rsidP="004D5A39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</w:p>
    <w:sectPr w:rsidR="00B61227" w:rsidRPr="004D5A39" w:rsidSect="004D5A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39"/>
    <w:rsid w:val="004D5A39"/>
    <w:rsid w:val="00676370"/>
    <w:rsid w:val="007C52E0"/>
    <w:rsid w:val="00B6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39"/>
  </w:style>
  <w:style w:type="paragraph" w:styleId="3">
    <w:name w:val="heading 3"/>
    <w:basedOn w:val="a"/>
    <w:link w:val="30"/>
    <w:uiPriority w:val="9"/>
    <w:qFormat/>
    <w:rsid w:val="004D5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5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5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39"/>
    <w:rPr>
      <w:b/>
      <w:bCs/>
    </w:rPr>
  </w:style>
  <w:style w:type="paragraph" w:styleId="a5">
    <w:name w:val="No Spacing"/>
    <w:uiPriority w:val="1"/>
    <w:qFormat/>
    <w:rsid w:val="004D5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2018-09-24T15:59:00Z</dcterms:created>
  <dcterms:modified xsi:type="dcterms:W3CDTF">2018-09-24T16:23:00Z</dcterms:modified>
</cp:coreProperties>
</file>